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F1D33" w14:textId="3E7984A5" w:rsidR="00E40AC0" w:rsidRPr="00E40AC0" w:rsidRDefault="00E40AC0" w:rsidP="00E40AC0">
      <w:r>
        <w:t xml:space="preserve">Contexte Sylvie </w:t>
      </w:r>
      <w:proofErr w:type="spellStart"/>
      <w:r>
        <w:t>Delcambre</w:t>
      </w:r>
      <w:proofErr w:type="spellEnd"/>
    </w:p>
    <w:p w14:paraId="0CB01C33" w14:textId="77777777" w:rsidR="00E40AC0" w:rsidRPr="00E40AC0" w:rsidRDefault="00E40AC0" w:rsidP="00E40AC0">
      <w:r w:rsidRPr="00E40AC0">
        <w:pict w14:anchorId="501B0037">
          <v:rect id="_x0000_i1037" style="width:0;height:1.5pt" o:hralign="center" o:hrstd="t" o:hr="t" fillcolor="#a0a0a0" stroked="f"/>
        </w:pict>
      </w:r>
    </w:p>
    <w:p w14:paraId="335DD5EE" w14:textId="77777777" w:rsidR="00E50289" w:rsidRPr="00E50289" w:rsidRDefault="00E50289" w:rsidP="00E50289">
      <w:r w:rsidRPr="00E50289">
        <w:t>Sylvie, 33 ans, célibataire et sans enfants, travaille à la Croix-Rouge de Belgique depuis deux ans en tant que coordinatrice de l’activité transport. Parallèlement, elle est volontaire secouriste et s'adonne à de nombreuses passions, telles que donner des cours de natation, apprendre l'apiculture et rénover sa maison, entre autres.</w:t>
      </w:r>
    </w:p>
    <w:p w14:paraId="31E4CD40" w14:textId="77777777" w:rsidR="00E50289" w:rsidRPr="00E50289" w:rsidRDefault="00E50289" w:rsidP="00E50289">
      <w:r w:rsidRPr="00E50289">
        <w:t>Sylvie est issue d'une formation en biologie et a été chercheuse en laboratoire au Luxembourg avant de rejoindre la Croix-Rouge. Lors d'une formation en équipe, elle a découvert le test DISC Arc-en-ciel, mais en a été déçue, tant par les résultats que par la manière dont l’outil est implémenté au sein de l’équipe. Nous avons échangé sur ce sujet lors d’un déjeuner au travail, et je lui ai expliqué que je suivais la formation Nuance, ce qui a éveillé sa curiosité.</w:t>
      </w:r>
    </w:p>
    <w:p w14:paraId="31A2D629" w14:textId="77777777" w:rsidR="00E50289" w:rsidRPr="00E50289" w:rsidRDefault="00E50289" w:rsidP="00E50289">
      <w:r w:rsidRPr="00E50289">
        <w:t>Il n’y avait pas de demande spécifique de sa part, si ce n’est le souhait de découvrir l’outil. Ces derniers mois, Sylvie a dû faire face à une charge de travail très conséquente et à des responsabilités qu’elle n’avait pas souhaitées. Faute de ressources, elle n’a eu d'autre choix que de les assumer. Avec une responsabilité de 1,3 million d'euros de chiffre d'affaires sur ses épaules, seule, Sylvie n’a pas réussi à alerter la direction sur ses difficultés.</w:t>
      </w:r>
    </w:p>
    <w:p w14:paraId="4EFEA86D" w14:textId="77777777" w:rsidR="00E50289" w:rsidRPr="00E50289" w:rsidRDefault="00E50289" w:rsidP="00E50289">
      <w:r w:rsidRPr="00E50289">
        <w:t>Lors d’une réunion, ses collègues ont évoqué cette surcharge de travail, ce qui a permis à la directrice d’alerter sa hiérarchie (Sylvie étant rattachée à deux sites) pour trouver des solutions. Depuis, des mesures ont été prises : elle a pu déléguer une partie de son travail à une autre ressource, et cela lui a permis de revenir aux tâches qui lui apportent de l’énergie et de retrouver un mode de fonctionnement plus adapté à ses besoins</w:t>
      </w:r>
    </w:p>
    <w:p w14:paraId="11BFFAEC" w14:textId="77777777" w:rsidR="0001675A" w:rsidRDefault="0001675A"/>
    <w:sectPr w:rsidR="000167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AC0"/>
    <w:rsid w:val="0001675A"/>
    <w:rsid w:val="00324797"/>
    <w:rsid w:val="00E40AC0"/>
    <w:rsid w:val="00E50289"/>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DA40E"/>
  <w15:chartTrackingRefBased/>
  <w15:docId w15:val="{D31A5C73-8D11-4FCF-9F68-82CC3FE42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40A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E40A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E40AC0"/>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E40AC0"/>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E40AC0"/>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E40AC0"/>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40AC0"/>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40AC0"/>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40AC0"/>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40AC0"/>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E40AC0"/>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E40AC0"/>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E40AC0"/>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E40AC0"/>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E40AC0"/>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40AC0"/>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40A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40AC0"/>
    <w:rPr>
      <w:rFonts w:eastAsiaTheme="majorEastAsia" w:cstheme="majorBidi"/>
      <w:color w:val="272727" w:themeColor="text1" w:themeTint="D8"/>
    </w:rPr>
  </w:style>
  <w:style w:type="paragraph" w:styleId="Titre">
    <w:name w:val="Title"/>
    <w:basedOn w:val="Normal"/>
    <w:next w:val="Normal"/>
    <w:link w:val="TitreCar"/>
    <w:uiPriority w:val="10"/>
    <w:qFormat/>
    <w:rsid w:val="00E40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40AC0"/>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40A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40A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40AC0"/>
    <w:pPr>
      <w:spacing w:before="160"/>
      <w:jc w:val="center"/>
    </w:pPr>
    <w:rPr>
      <w:i/>
      <w:iCs/>
      <w:color w:val="404040" w:themeColor="text1" w:themeTint="BF"/>
    </w:rPr>
  </w:style>
  <w:style w:type="character" w:customStyle="1" w:styleId="CitationCar">
    <w:name w:val="Citation Car"/>
    <w:basedOn w:val="Policepardfaut"/>
    <w:link w:val="Citation"/>
    <w:uiPriority w:val="29"/>
    <w:rsid w:val="00E40AC0"/>
    <w:rPr>
      <w:i/>
      <w:iCs/>
      <w:color w:val="404040" w:themeColor="text1" w:themeTint="BF"/>
    </w:rPr>
  </w:style>
  <w:style w:type="paragraph" w:styleId="Paragraphedeliste">
    <w:name w:val="List Paragraph"/>
    <w:basedOn w:val="Normal"/>
    <w:uiPriority w:val="34"/>
    <w:qFormat/>
    <w:rsid w:val="00E40AC0"/>
    <w:pPr>
      <w:ind w:left="720"/>
      <w:contextualSpacing/>
    </w:pPr>
  </w:style>
  <w:style w:type="character" w:styleId="Accentuationintense">
    <w:name w:val="Intense Emphasis"/>
    <w:basedOn w:val="Policepardfaut"/>
    <w:uiPriority w:val="21"/>
    <w:qFormat/>
    <w:rsid w:val="00E40AC0"/>
    <w:rPr>
      <w:i/>
      <w:iCs/>
      <w:color w:val="2F5496" w:themeColor="accent1" w:themeShade="BF"/>
    </w:rPr>
  </w:style>
  <w:style w:type="paragraph" w:styleId="Citationintense">
    <w:name w:val="Intense Quote"/>
    <w:basedOn w:val="Normal"/>
    <w:next w:val="Normal"/>
    <w:link w:val="CitationintenseCar"/>
    <w:uiPriority w:val="30"/>
    <w:qFormat/>
    <w:rsid w:val="00E40A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E40AC0"/>
    <w:rPr>
      <w:i/>
      <w:iCs/>
      <w:color w:val="2F5496" w:themeColor="accent1" w:themeShade="BF"/>
    </w:rPr>
  </w:style>
  <w:style w:type="character" w:styleId="Rfrenceintense">
    <w:name w:val="Intense Reference"/>
    <w:basedOn w:val="Policepardfaut"/>
    <w:uiPriority w:val="32"/>
    <w:qFormat/>
    <w:rsid w:val="00E40AC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83798">
      <w:bodyDiv w:val="1"/>
      <w:marLeft w:val="0"/>
      <w:marRight w:val="0"/>
      <w:marTop w:val="0"/>
      <w:marBottom w:val="0"/>
      <w:divBdr>
        <w:top w:val="none" w:sz="0" w:space="0" w:color="auto"/>
        <w:left w:val="none" w:sz="0" w:space="0" w:color="auto"/>
        <w:bottom w:val="none" w:sz="0" w:space="0" w:color="auto"/>
        <w:right w:val="none" w:sz="0" w:space="0" w:color="auto"/>
      </w:divBdr>
    </w:div>
    <w:div w:id="1341927800">
      <w:bodyDiv w:val="1"/>
      <w:marLeft w:val="0"/>
      <w:marRight w:val="0"/>
      <w:marTop w:val="0"/>
      <w:marBottom w:val="0"/>
      <w:divBdr>
        <w:top w:val="none" w:sz="0" w:space="0" w:color="auto"/>
        <w:left w:val="none" w:sz="0" w:space="0" w:color="auto"/>
        <w:bottom w:val="none" w:sz="0" w:space="0" w:color="auto"/>
        <w:right w:val="none" w:sz="0" w:space="0" w:color="auto"/>
      </w:divBdr>
    </w:div>
    <w:div w:id="1421682053">
      <w:bodyDiv w:val="1"/>
      <w:marLeft w:val="0"/>
      <w:marRight w:val="0"/>
      <w:marTop w:val="0"/>
      <w:marBottom w:val="0"/>
      <w:divBdr>
        <w:top w:val="none" w:sz="0" w:space="0" w:color="auto"/>
        <w:left w:val="none" w:sz="0" w:space="0" w:color="auto"/>
        <w:bottom w:val="none" w:sz="0" w:space="0" w:color="auto"/>
        <w:right w:val="none" w:sz="0" w:space="0" w:color="auto"/>
      </w:divBdr>
    </w:div>
    <w:div w:id="161975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1469</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Angélique Van Branteghem</dc:creator>
  <cp:keywords/>
  <dc:description/>
  <cp:lastModifiedBy>Angélique Van Branteghem</cp:lastModifiedBy>
  <cp:revision>1</cp:revision>
  <dcterms:created xsi:type="dcterms:W3CDTF">2025-02-21T16:42:00Z</dcterms:created>
  <dcterms:modified xsi:type="dcterms:W3CDTF">2025-02-21T17:00:00Z</dcterms:modified>
</cp:coreProperties>
</file>